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Golden Chance</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Golden Chance™ is a classic slot game with inconspicuous looks. Do not be fooled by the first impression. Stacks of gold coins and dollar bills in the background are the announcement of big wins. Wait for a stack of gold bars and a dollar sign that will bring you free spins and happiness.  All this is possible at one turn only at Golden Chance™.</w:t>
      </w:r>
    </w:p>
    <w:p>
      <w:pPr>
        <w:pStyle w:val="Normal"/>
        <w:spacing w:lineRule="auto" w:line="360" w:before="0" w:after="0"/>
        <w:contextualSpacing/>
        <w:jc w:val="both"/>
        <w:rPr>
          <w:color w:val="212121"/>
          <w:highlight w:val="white"/>
          <w:lang w:val="en-US"/>
        </w:rPr>
      </w:pPr>
      <w:r>
        <w:rPr>
          <w:sz w:val="21"/>
          <w:szCs w:val="21"/>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sz w:val="24"/>
          <w:szCs w:val="24"/>
        </w:rPr>
      </w:pPr>
      <w:r>
        <w:rPr>
          <w:color w:val="212121"/>
          <w:sz w:val="24"/>
          <w:szCs w:val="24"/>
        </w:rPr>
        <w:t>Ready to play a classic slot game? In Golden Chance™ video slot big wins and Free Spins are at your fingertips. Golden Chance™ is full of Gold Dollar Scatter symbols which triggers respin and Expanding Wild symbols which can multiply your winnings even 3 times. Gamble Mode gives opportunity to double your winnings.</w:t>
      </w:r>
    </w:p>
    <w:p>
      <w:pPr>
        <w:pStyle w:val="Normal"/>
        <w:spacing w:lineRule="auto" w:line="360" w:before="0" w:after="0"/>
        <w:contextualSpacing/>
        <w:rPr/>
      </w:pPr>
      <w:r>
        <w:rPr>
          <w:color w:val="212121"/>
          <w:sz w:val="24"/>
          <w:szCs w:val="24"/>
        </w:rPr>
        <w:t>Golden Chance™ video slot have 3-reels and 3-rows with 5 winning ways. Scatter wins are multiply by game bet. The 5 fruit symbols are stacked. Landing 9 equal fruit symbols (including an Expanding Wild) on the reels will multiply total winnings by 3. The classic slot game features Gamble Game Mode and Autoplay.</w:t>
      </w:r>
    </w:p>
    <w:p>
      <w:pPr>
        <w:pStyle w:val="Normal"/>
        <w:spacing w:lineRule="auto" w:line="360" w:before="0" w:after="0"/>
        <w:contextualSpacing/>
        <w:rPr>
          <w:color w:val="212121"/>
          <w:sz w:val="20"/>
          <w:szCs w:val="20"/>
          <w:highlight w:val="white"/>
          <w:lang w:val="en-US"/>
        </w:rPr>
      </w:pPr>
      <w:r>
        <w:rPr>
          <w:color w:val="212121"/>
          <w:sz w:val="20"/>
          <w:szCs w:val="20"/>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before="0" w:after="0"/>
        <w:ind w:left="720" w:hanging="360"/>
        <w:contextualSpacing/>
        <w:jc w:val="both"/>
        <w:rPr/>
      </w:pPr>
      <w:r>
        <w:rPr>
          <w:color w:val="212121"/>
          <w:sz w:val="24"/>
          <w:szCs w:val="24"/>
          <w:highlight w:val="white"/>
          <w:lang w:val="en-US"/>
        </w:rPr>
        <w:t>Receive a ticket for a golden lottery.</w:t>
      </w:r>
    </w:p>
    <w:p>
      <w:pPr>
        <w:pStyle w:val="Normal"/>
        <w:numPr>
          <w:ilvl w:val="0"/>
          <w:numId w:val="1"/>
        </w:numPr>
        <w:spacing w:lineRule="auto" w:line="360"/>
        <w:ind w:left="720" w:hanging="360"/>
        <w:rPr/>
      </w:pPr>
      <w:r>
        <w:rPr>
          <w:sz w:val="24"/>
          <w:szCs w:val="24"/>
        </w:rPr>
        <w:t>Take advantage to get a great treasure right now.</w:t>
      </w:r>
    </w:p>
    <w:p>
      <w:pPr>
        <w:pStyle w:val="Normal"/>
        <w:numPr>
          <w:ilvl w:val="0"/>
          <w:numId w:val="1"/>
        </w:numPr>
        <w:spacing w:lineRule="auto" w:line="360"/>
        <w:ind w:left="720" w:hanging="360"/>
        <w:rPr/>
      </w:pPr>
      <w:r>
        <w:rPr>
          <w:sz w:val="24"/>
          <w:szCs w:val="24"/>
        </w:rPr>
        <w:t>Do you dream of parties, cars and holidays on the sunny beach? With Golden Chance™ you can have it all at your fingertips.</w:t>
      </w:r>
    </w:p>
    <w:p>
      <w:pPr>
        <w:pStyle w:val="Normal"/>
        <w:numPr>
          <w:ilvl w:val="0"/>
          <w:numId w:val="1"/>
        </w:numPr>
        <w:spacing w:lineRule="auto" w:line="360"/>
        <w:ind w:left="720" w:hanging="360"/>
        <w:rPr/>
      </w:pPr>
      <w:r>
        <w:rPr>
          <w:sz w:val="24"/>
          <w:szCs w:val="24"/>
        </w:rPr>
        <w:t>Dollars, dollars everywhere, play in Golden Chance™ and take them all.</w:t>
      </w:r>
    </w:p>
    <w:p>
      <w:pPr>
        <w:pStyle w:val="Normal"/>
        <w:numPr>
          <w:ilvl w:val="0"/>
          <w:numId w:val="1"/>
        </w:numPr>
        <w:spacing w:lineRule="auto" w:line="360" w:before="0" w:after="0"/>
        <w:ind w:left="720" w:hanging="360"/>
        <w:contextualSpacing/>
        <w:jc w:val="both"/>
        <w:rPr/>
      </w:pPr>
      <w:r>
        <w:rPr>
          <w:color w:val="212121"/>
          <w:sz w:val="24"/>
          <w:szCs w:val="24"/>
          <w:highlight w:val="white"/>
          <w:lang w:val="en-US"/>
        </w:rPr>
        <w:t>Put on a helmet, because in Golden Chance™ gold bars fall from the sky.</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Application>LibreOffice/6.1.3.2$Windows_x86 LibreOffice_project/86daf60bf00efa86ad547e59e09d6bb77c699acb</Application>
  <Pages>1</Pages>
  <Words>248</Words>
  <Characters>1173</Characters>
  <CharactersWithSpaces>1404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2018-12-05T09:23:54Z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