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sz w:val="52"/>
          <w:szCs w:val="52"/>
          <w:lang w:val="en-US"/>
        </w:rPr>
        <w:t>Magic Queens</w:t>
      </w:r>
      <w:r>
        <w:rPr>
          <w:color w:val="212121"/>
          <w:sz w:val="52"/>
          <w:szCs w:val="52"/>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Three beautiful Magic Queens™: Anastasia - gold, Kathleen - silver and Rosalie - bronze will charm you with their beauty. Bullets are showing the future, black cats and love potions. Their magic will surprise you and will bring you happiness. Choose which of the beautiful princesses will give you a crown and be your queen. In return beautiful queen will use her magic and will multiply your winnings x3.</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sz w:val="24"/>
          <w:szCs w:val="24"/>
        </w:rPr>
        <w:t>Three Magic Queens™ will bring you a good fortune and high winnings if you know the right spell. When you see all three Magic Queens™ on reels, your winnings will be multiply by 3. Look carefully for Tiara Scatter symbol and play Gamble mode to double your winnings.</w:t>
      </w:r>
    </w:p>
    <w:p>
      <w:pPr>
        <w:pStyle w:val="Normal"/>
        <w:spacing w:lineRule="auto" w:line="360" w:before="0" w:after="0"/>
        <w:contextualSpacing/>
        <w:jc w:val="both"/>
        <w:rPr/>
      </w:pPr>
      <w:r>
        <w:rPr>
          <w:color w:val="212121"/>
          <w:sz w:val="24"/>
          <w:szCs w:val="24"/>
        </w:rPr>
        <w:t>Magic Queens™ video slot have 5-reels, 3-rows and 20 paylines. Video slot features Wild and Scatter Symbol, x3 win multiplier and it’s possible to play Gamble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jc w:val="both"/>
        <w:rPr/>
      </w:pPr>
      <w:r>
        <w:rPr>
          <w:sz w:val="24"/>
          <w:szCs w:val="24"/>
        </w:rPr>
        <w:t>The magic ball has shown your future. In Magic Queens™ there is a big win waiting for you.</w:t>
      </w:r>
    </w:p>
    <w:p>
      <w:pPr>
        <w:pStyle w:val="Normal"/>
        <w:numPr>
          <w:ilvl w:val="0"/>
          <w:numId w:val="1"/>
        </w:numPr>
        <w:spacing w:lineRule="auto" w:line="360"/>
        <w:ind w:left="720" w:hanging="360"/>
        <w:jc w:val="both"/>
        <w:rPr/>
      </w:pPr>
      <w:r>
        <w:rPr>
          <w:sz w:val="24"/>
          <w:szCs w:val="24"/>
        </w:rPr>
        <w:t>Beautiful princesses will charm you.</w:t>
      </w:r>
    </w:p>
    <w:p>
      <w:pPr>
        <w:pStyle w:val="Normal"/>
        <w:numPr>
          <w:ilvl w:val="0"/>
          <w:numId w:val="1"/>
        </w:numPr>
        <w:spacing w:lineRule="auto" w:line="360"/>
        <w:ind w:left="720" w:hanging="360"/>
        <w:jc w:val="both"/>
        <w:rPr/>
      </w:pPr>
      <w:r>
        <w:rPr>
          <w:sz w:val="24"/>
          <w:szCs w:val="24"/>
        </w:rPr>
        <w:t>The mysterious black cat invites you to the magical slot.</w:t>
      </w:r>
    </w:p>
    <w:p>
      <w:pPr>
        <w:pStyle w:val="Normal"/>
        <w:numPr>
          <w:ilvl w:val="0"/>
          <w:numId w:val="1"/>
        </w:numPr>
        <w:spacing w:lineRule="auto" w:line="360"/>
        <w:ind w:left="720" w:hanging="360"/>
        <w:jc w:val="both"/>
        <w:rPr/>
      </w:pPr>
      <w:r>
        <w:rPr>
          <w:sz w:val="24"/>
          <w:szCs w:val="24"/>
        </w:rPr>
        <w:t>Drink a love potion and see the love of your life.</w:t>
      </w:r>
    </w:p>
    <w:p>
      <w:pPr>
        <w:pStyle w:val="Normal"/>
        <w:numPr>
          <w:ilvl w:val="0"/>
          <w:numId w:val="1"/>
        </w:numPr>
        <w:spacing w:lineRule="auto" w:line="360"/>
        <w:ind w:left="720" w:hanging="360"/>
        <w:jc w:val="both"/>
        <w:rPr/>
      </w:pPr>
      <w:r>
        <w:rPr>
          <w:color w:val="212121"/>
          <w:sz w:val="24"/>
          <w:szCs w:val="24"/>
          <w:highlight w:val="white"/>
          <w:lang w:val="en-US"/>
        </w:rPr>
        <w:t>Anastazja, Kathleen and Rosalie have a special bonus for you. Check what awaits you.</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Application>LibreOffice/6.1.3.2$Windows_x86 LibreOffice_project/86daf60bf00efa86ad547e59e09d6bb77c699acb</Application>
  <Pages>1</Pages>
  <Words>216</Words>
  <Characters>1032</Characters>
  <CharactersWithSpaces>1230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2018-11-29T10:09:58Z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